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2024年4月14日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>
        <w:rPr>
          <w:rFonts w:ascii="SimSun" w:hAnsi="SimSun" w:cs="新細明體"/>
        </w:rPr>
        <w:t>1你們要讚美耶和華。我要在正直人的大會中、並公會中、一心稱謝耶和華。2耶和華的作為本為大．凡喜愛的都必考察。3他所行的是尊榮、和威嚴。他的公義存到永遠。4他行了奇事、使人記念．耶和華有恩惠、有憐憫。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>
        <w:rPr>
          <w:rFonts w:ascii="SimSun" w:hAnsi="SimSun" w:cs="新細明體"/>
          <w:lang w:eastAsia="zh-CN"/>
        </w:rPr>
        <w:t>詩 篇 111:1-4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HOL#74       主至尊至榮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恩典的記號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HOL#185       奇異恩典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以 弗 所 書 4:32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聖靈所結果子-恩慈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HOL#391       主我願像你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聖靈所結果子-恩慈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以 弗 所 書 4:32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恩慈的定義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恩慈的表現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3. 恩慈的果效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歡迎弟兄姊妹及朋友來參加我們的主日崇拜。歡迎新來的朋友!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今天下午一點半CompassCare在本堂307室主持“神賜生命”講座，鼓勵弟兄姊妹們參加。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教會執事會提名今天截止，請會員們以禱告的心考慮提名，並在前廳拿取提名表填寫。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經過禱告以及與社區家庭溝通，我們決定今年暫停舉辦音樂聖經營。我們繼續仰望神對這項事工的帶領，展望明年。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今年的教會退修會將於國殤日周末5月25-27在霍頓大學舉行，由蔡景輝牧師主講。報名表可在前廳拿取。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崇拜講員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4月21日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英文崇拜 陳定立傳道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中文崇拜 汪牧師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西區崇拜 陳定立傳道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